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F8" w:rsidRDefault="001226F8" w:rsidP="001226F8">
      <w:pPr>
        <w:rPr>
          <w:rFonts w:ascii="Arial" w:hAnsi="Arial" w:cs="Arial"/>
          <w:b/>
          <w:sz w:val="22"/>
          <w:szCs w:val="22"/>
        </w:rPr>
      </w:pPr>
      <w:bookmarkStart w:id="0" w:name="_GoBack"/>
      <w:bookmarkEnd w:id="0"/>
      <w:r>
        <w:rPr>
          <w:rFonts w:ascii="Arial" w:hAnsi="Arial" w:cs="Arial"/>
          <w:b/>
          <w:sz w:val="22"/>
          <w:szCs w:val="22"/>
        </w:rPr>
        <w:t>P</w:t>
      </w:r>
      <w:r w:rsidRPr="008A51C6">
        <w:rPr>
          <w:rFonts w:ascii="Arial" w:hAnsi="Arial" w:cs="Arial"/>
          <w:b/>
          <w:smallCaps/>
          <w:sz w:val="22"/>
          <w:szCs w:val="22"/>
        </w:rPr>
        <w:t>roduct</w:t>
      </w:r>
      <w:r>
        <w:rPr>
          <w:rFonts w:ascii="Arial" w:hAnsi="Arial" w:cs="Arial"/>
          <w:b/>
          <w:sz w:val="22"/>
          <w:szCs w:val="22"/>
        </w:rPr>
        <w:t xml:space="preserve"> S</w:t>
      </w:r>
      <w:r w:rsidRPr="008A51C6">
        <w:rPr>
          <w:rFonts w:ascii="Arial" w:hAnsi="Arial" w:cs="Arial"/>
          <w:b/>
          <w:smallCaps/>
          <w:sz w:val="22"/>
          <w:szCs w:val="22"/>
        </w:rPr>
        <w:t>pecification</w:t>
      </w:r>
      <w:r>
        <w:rPr>
          <w:rFonts w:ascii="Arial" w:hAnsi="Arial" w:cs="Arial"/>
          <w:b/>
          <w:sz w:val="22"/>
          <w:szCs w:val="22"/>
        </w:rPr>
        <w:t xml:space="preserve"> G</w:t>
      </w:r>
      <w:r w:rsidRPr="008A51C6">
        <w:rPr>
          <w:rFonts w:ascii="Arial" w:hAnsi="Arial" w:cs="Arial"/>
          <w:b/>
          <w:smallCaps/>
          <w:sz w:val="22"/>
          <w:szCs w:val="22"/>
        </w:rPr>
        <w:t>uide</w:t>
      </w:r>
    </w:p>
    <w:p w:rsidR="001226F8" w:rsidRPr="0023637C" w:rsidRDefault="001226F8" w:rsidP="001226F8">
      <w:pPr>
        <w:rPr>
          <w:rFonts w:ascii="Arial" w:hAnsi="Arial" w:cs="Arial"/>
          <w:b/>
          <w:sz w:val="22"/>
          <w:szCs w:val="22"/>
        </w:rPr>
      </w:pPr>
      <w:r>
        <w:rPr>
          <w:rFonts w:ascii="Arial" w:hAnsi="Arial" w:cs="Arial"/>
          <w:b/>
          <w:sz w:val="22"/>
          <w:szCs w:val="22"/>
        </w:rPr>
        <w:t>M</w:t>
      </w:r>
      <w:r w:rsidRPr="008A51C6">
        <w:rPr>
          <w:rFonts w:ascii="Arial" w:hAnsi="Arial" w:cs="Arial"/>
          <w:b/>
          <w:smallCaps/>
          <w:sz w:val="22"/>
          <w:szCs w:val="22"/>
        </w:rPr>
        <w:t>odel</w:t>
      </w:r>
      <w:r>
        <w:rPr>
          <w:rFonts w:ascii="Arial" w:hAnsi="Arial" w:cs="Arial"/>
          <w:b/>
          <w:smallCaps/>
          <w:sz w:val="22"/>
          <w:szCs w:val="22"/>
        </w:rPr>
        <w:t xml:space="preserve"> Pollution Control Units</w:t>
      </w:r>
      <w:r w:rsidR="00F74CEA">
        <w:rPr>
          <w:rFonts w:ascii="Arial" w:hAnsi="Arial" w:cs="Arial"/>
          <w:b/>
          <w:smallCaps/>
          <w:sz w:val="22"/>
          <w:szCs w:val="22"/>
        </w:rPr>
        <w:t>-</w:t>
      </w:r>
      <w:r>
        <w:rPr>
          <w:rFonts w:ascii="Arial" w:hAnsi="Arial" w:cs="Arial"/>
          <w:b/>
          <w:smallCaps/>
          <w:sz w:val="22"/>
          <w:szCs w:val="22"/>
        </w:rPr>
        <w:t xml:space="preserve"> </w:t>
      </w:r>
      <w:r w:rsidR="00F74CEA">
        <w:rPr>
          <w:rFonts w:ascii="Arial" w:hAnsi="Arial" w:cs="Arial"/>
          <w:b/>
          <w:smallCaps/>
          <w:sz w:val="22"/>
          <w:szCs w:val="22"/>
        </w:rPr>
        <w:t>Grease Trapper</w:t>
      </w:r>
      <w:r w:rsidR="0082358C">
        <w:rPr>
          <w:rFonts w:ascii="Arial" w:hAnsi="Arial" w:cs="Arial"/>
          <w:b/>
          <w:smallCaps/>
          <w:sz w:val="22"/>
          <w:szCs w:val="22"/>
        </w:rPr>
        <w:t xml:space="preserve"> ESP</w:t>
      </w:r>
    </w:p>
    <w:p w:rsidR="001226F8" w:rsidRDefault="001226F8" w:rsidP="001226F8">
      <w:pPr>
        <w:rPr>
          <w:rFonts w:ascii="Arial" w:hAnsi="Arial" w:cs="Arial"/>
          <w:sz w:val="20"/>
        </w:rPr>
      </w:pPr>
    </w:p>
    <w:p w:rsidR="001226F8" w:rsidRPr="00BA7E09" w:rsidRDefault="001226F8" w:rsidP="001226F8">
      <w:pPr>
        <w:rPr>
          <w:rFonts w:ascii="Arial" w:hAnsi="Arial" w:cs="Arial"/>
          <w:sz w:val="20"/>
        </w:rPr>
      </w:pPr>
      <w:r w:rsidRPr="00BA7E09">
        <w:rPr>
          <w:rFonts w:ascii="Arial" w:hAnsi="Arial" w:cs="Arial"/>
          <w:sz w:val="20"/>
        </w:rPr>
        <w:t>************************************************************************************************************************</w:t>
      </w:r>
    </w:p>
    <w:p w:rsidR="001226F8" w:rsidRDefault="001226F8" w:rsidP="001226F8">
      <w:pPr>
        <w:rPr>
          <w:rFonts w:ascii="Arial" w:hAnsi="Arial" w:cs="Arial"/>
          <w:sz w:val="20"/>
        </w:rPr>
      </w:pPr>
      <w:r w:rsidRPr="00BA7E09">
        <w:rPr>
          <w:rFonts w:ascii="Arial" w:hAnsi="Arial" w:cs="Arial"/>
          <w:sz w:val="20"/>
          <w:u w:val="single"/>
        </w:rPr>
        <w:t>Note to User</w:t>
      </w:r>
      <w:r w:rsidRPr="00BA7E09">
        <w:rPr>
          <w:rFonts w:ascii="Arial" w:hAnsi="Arial" w:cs="Arial"/>
          <w:sz w:val="20"/>
        </w:rPr>
        <w:t>: This document is subject to copyright protection and is proprietary to Greenheck Fan Corporation.  However, Greenheck Fan Corporation authorizes the user a limited non-exclusive license to use this document or portions of it for the purpose of preparing written product specifications</w:t>
      </w:r>
      <w:r w:rsidR="007D6508">
        <w:rPr>
          <w:rFonts w:ascii="Arial" w:hAnsi="Arial" w:cs="Arial"/>
          <w:sz w:val="20"/>
        </w:rPr>
        <w:t>.</w:t>
      </w:r>
      <w:r w:rsidRPr="00BA7E09">
        <w:rPr>
          <w:rFonts w:ascii="Arial" w:hAnsi="Arial" w:cs="Arial"/>
          <w:sz w:val="20"/>
        </w:rPr>
        <w:t xml:space="preserve"> All information in this document as provided by Greenheck Fan Corporation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Greenheck Fan Corporation assumes no liability, and User assumes all liability and risk, for the use or results from the use of this document or the information contained herein, whether as modified by the user or not.  Users should consult </w:t>
      </w:r>
      <w:hyperlink r:id="rId7" w:tooltip="blocked::http://www.greenheck.com/" w:history="1">
        <w:r w:rsidRPr="00BA7E09">
          <w:rPr>
            <w:rStyle w:val="Hyperlink"/>
            <w:rFonts w:ascii="Arial" w:hAnsi="Arial" w:cs="Arial"/>
            <w:b/>
            <w:bCs/>
            <w:sz w:val="20"/>
          </w:rPr>
          <w:t>www.greenheck.com</w:t>
        </w:r>
      </w:hyperlink>
      <w:r w:rsidRPr="00BA7E09">
        <w:rPr>
          <w:rFonts w:ascii="Arial" w:hAnsi="Arial" w:cs="Arial"/>
          <w:sz w:val="20"/>
        </w:rPr>
        <w:t xml:space="preserve"> to verify that this document represents the most current version.</w:t>
      </w:r>
    </w:p>
    <w:p w:rsidR="001226F8" w:rsidRPr="00BA7E09" w:rsidRDefault="001226F8" w:rsidP="001226F8">
      <w:pPr>
        <w:rPr>
          <w:rFonts w:ascii="Arial" w:hAnsi="Arial" w:cs="Arial"/>
          <w:sz w:val="20"/>
        </w:rPr>
      </w:pPr>
      <w:r w:rsidRPr="00BA7E09">
        <w:rPr>
          <w:rFonts w:ascii="Arial" w:hAnsi="Arial" w:cs="Arial"/>
          <w:sz w:val="20"/>
        </w:rPr>
        <w:t>************************************************************************************************************************</w:t>
      </w:r>
    </w:p>
    <w:p w:rsidR="001226F8" w:rsidRDefault="001226F8" w:rsidP="00436C3E">
      <w:pPr>
        <w:autoSpaceDE w:val="0"/>
        <w:autoSpaceDN w:val="0"/>
        <w:adjustRightInd w:val="0"/>
        <w:rPr>
          <w:rFonts w:ascii="Arial" w:hAnsi="Arial" w:cs="Arial"/>
          <w:b/>
          <w:sz w:val="20"/>
          <w:szCs w:val="20"/>
          <w:u w:val="single"/>
        </w:rPr>
      </w:pPr>
    </w:p>
    <w:p w:rsidR="0082358C"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 xml:space="preserve">Provide </w:t>
      </w:r>
      <w:r>
        <w:rPr>
          <w:rFonts w:ascii="Arial" w:hAnsi="Arial" w:cs="Arial"/>
          <w:sz w:val="20"/>
          <w:szCs w:val="20"/>
        </w:rPr>
        <w:t>Greenheck Grease Trapper ESP</w:t>
      </w:r>
      <w:r w:rsidRPr="0032111F">
        <w:rPr>
          <w:rFonts w:ascii="Arial" w:hAnsi="Arial" w:cs="Arial"/>
          <w:sz w:val="20"/>
          <w:szCs w:val="20"/>
        </w:rPr>
        <w:t xml:space="preserve"> electrostatic precipitator (ESP) </w:t>
      </w:r>
      <w:r>
        <w:rPr>
          <w:rFonts w:ascii="Arial" w:hAnsi="Arial" w:cs="Arial"/>
          <w:sz w:val="20"/>
          <w:szCs w:val="20"/>
        </w:rPr>
        <w:t>pollution control unit that is</w:t>
      </w:r>
      <w:r w:rsidRPr="0032111F">
        <w:rPr>
          <w:rFonts w:ascii="Arial" w:hAnsi="Arial" w:cs="Arial"/>
          <w:sz w:val="20"/>
          <w:szCs w:val="20"/>
        </w:rPr>
        <w:t xml:space="preserve"> sized to clean the airflow capacities </w:t>
      </w:r>
      <w:r>
        <w:rPr>
          <w:rFonts w:ascii="Arial" w:hAnsi="Arial" w:cs="Arial"/>
          <w:sz w:val="20"/>
          <w:szCs w:val="20"/>
        </w:rPr>
        <w:t xml:space="preserve">as </w:t>
      </w:r>
      <w:r w:rsidRPr="0032111F">
        <w:rPr>
          <w:rFonts w:ascii="Arial" w:hAnsi="Arial" w:cs="Arial"/>
          <w:sz w:val="20"/>
          <w:szCs w:val="20"/>
        </w:rPr>
        <w:t>scheduled on the Contract Documents</w:t>
      </w:r>
      <w:r>
        <w:rPr>
          <w:rFonts w:ascii="Arial" w:hAnsi="Arial" w:cs="Arial"/>
          <w:sz w:val="20"/>
          <w:szCs w:val="20"/>
        </w:rPr>
        <w:t>.</w:t>
      </w:r>
    </w:p>
    <w:p w:rsidR="0082358C" w:rsidRPr="00761807"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 xml:space="preserve"> </w:t>
      </w:r>
    </w:p>
    <w:p w:rsidR="0082358C" w:rsidRPr="00B952D1" w:rsidRDefault="0082358C" w:rsidP="0082358C">
      <w:pPr>
        <w:autoSpaceDE w:val="0"/>
        <w:autoSpaceDN w:val="0"/>
        <w:adjustRightInd w:val="0"/>
        <w:rPr>
          <w:rFonts w:ascii="Arial" w:hAnsi="Arial" w:cs="Arial"/>
          <w:b/>
          <w:bCs/>
          <w:sz w:val="20"/>
          <w:szCs w:val="20"/>
        </w:rPr>
      </w:pPr>
      <w:r>
        <w:rPr>
          <w:rFonts w:ascii="Arial" w:hAnsi="Arial" w:cs="Arial"/>
          <w:b/>
          <w:bCs/>
          <w:sz w:val="20"/>
          <w:szCs w:val="20"/>
        </w:rPr>
        <w:t>Construction</w:t>
      </w:r>
    </w:p>
    <w:p w:rsidR="0082358C"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 xml:space="preserve">The system shall be furnished as a single, factory assembled unit, consisting of: </w:t>
      </w:r>
      <w:r>
        <w:rPr>
          <w:rFonts w:ascii="Arial" w:hAnsi="Arial" w:cs="Arial"/>
          <w:sz w:val="20"/>
          <w:szCs w:val="20"/>
        </w:rPr>
        <w:t xml:space="preserve">impingement </w:t>
      </w:r>
      <w:r w:rsidRPr="0032111F">
        <w:rPr>
          <w:rFonts w:ascii="Arial" w:hAnsi="Arial" w:cs="Arial"/>
          <w:sz w:val="20"/>
          <w:szCs w:val="20"/>
        </w:rPr>
        <w:t>pre-filter,</w:t>
      </w:r>
      <w:r>
        <w:rPr>
          <w:rFonts w:ascii="Arial" w:hAnsi="Arial" w:cs="Arial"/>
          <w:sz w:val="20"/>
          <w:szCs w:val="20"/>
        </w:rPr>
        <w:t xml:space="preserve"> </w:t>
      </w:r>
      <w:r w:rsidRPr="0032111F">
        <w:rPr>
          <w:rFonts w:ascii="Arial" w:hAnsi="Arial" w:cs="Arial"/>
          <w:sz w:val="20"/>
          <w:szCs w:val="20"/>
        </w:rPr>
        <w:t>ionizer-c</w:t>
      </w:r>
      <w:r>
        <w:rPr>
          <w:rFonts w:ascii="Arial" w:hAnsi="Arial" w:cs="Arial"/>
          <w:sz w:val="20"/>
          <w:szCs w:val="20"/>
        </w:rPr>
        <w:t>ollector cell(s), mist eliminator</w:t>
      </w:r>
      <w:r w:rsidRPr="0032111F">
        <w:rPr>
          <w:rFonts w:ascii="Arial" w:hAnsi="Arial" w:cs="Arial"/>
          <w:sz w:val="20"/>
          <w:szCs w:val="20"/>
        </w:rPr>
        <w:t>, odor control section, outlet transition and exhaust fan, all mounted on a 6” structural steel support base. The base shall have lifting lugs at the 4 corners. The unit shall be furnished in a side access housing, fabricated from 1</w:t>
      </w:r>
      <w:r>
        <w:rPr>
          <w:rFonts w:ascii="Arial" w:hAnsi="Arial" w:cs="Arial"/>
          <w:sz w:val="20"/>
          <w:szCs w:val="20"/>
        </w:rPr>
        <w:t xml:space="preserve">6 </w:t>
      </w:r>
      <w:r w:rsidRPr="0032111F">
        <w:rPr>
          <w:rFonts w:ascii="Arial" w:hAnsi="Arial" w:cs="Arial"/>
          <w:sz w:val="20"/>
          <w:szCs w:val="20"/>
        </w:rPr>
        <w:t>ga</w:t>
      </w:r>
      <w:r>
        <w:rPr>
          <w:rFonts w:ascii="Arial" w:hAnsi="Arial" w:cs="Arial"/>
          <w:sz w:val="20"/>
          <w:szCs w:val="20"/>
        </w:rPr>
        <w:t>u</w:t>
      </w:r>
      <w:r w:rsidRPr="0032111F">
        <w:rPr>
          <w:rFonts w:ascii="Arial" w:hAnsi="Arial" w:cs="Arial"/>
          <w:sz w:val="20"/>
          <w:szCs w:val="20"/>
        </w:rPr>
        <w:t xml:space="preserve">ge </w:t>
      </w:r>
      <w:r>
        <w:rPr>
          <w:rFonts w:ascii="Arial" w:hAnsi="Arial" w:cs="Arial"/>
          <w:sz w:val="20"/>
          <w:szCs w:val="20"/>
        </w:rPr>
        <w:t xml:space="preserve">430 stainless </w:t>
      </w:r>
      <w:r w:rsidRPr="0032111F">
        <w:rPr>
          <w:rFonts w:ascii="Arial" w:hAnsi="Arial" w:cs="Arial"/>
          <w:sz w:val="20"/>
          <w:szCs w:val="20"/>
        </w:rPr>
        <w:t>steel, continuous</w:t>
      </w:r>
      <w:r>
        <w:rPr>
          <w:rFonts w:ascii="Arial" w:hAnsi="Arial" w:cs="Arial"/>
          <w:sz w:val="20"/>
          <w:szCs w:val="20"/>
        </w:rPr>
        <w:t>ly welded to provide leak-proof construction</w:t>
      </w:r>
      <w:r w:rsidRPr="0032111F">
        <w:rPr>
          <w:rFonts w:ascii="Arial" w:hAnsi="Arial" w:cs="Arial"/>
          <w:sz w:val="20"/>
          <w:szCs w:val="20"/>
        </w:rPr>
        <w:t>. The access doors shall be on lift-off hinges, full perimeter hi</w:t>
      </w:r>
      <w:r>
        <w:rPr>
          <w:rFonts w:ascii="Arial" w:hAnsi="Arial" w:cs="Arial"/>
          <w:sz w:val="20"/>
          <w:szCs w:val="20"/>
        </w:rPr>
        <w:t>gh temperature gasketed and fasteners to secure the doors in place</w:t>
      </w:r>
      <w:r w:rsidRPr="0032111F">
        <w:rPr>
          <w:rFonts w:ascii="Arial" w:hAnsi="Arial" w:cs="Arial"/>
          <w:sz w:val="20"/>
          <w:szCs w:val="20"/>
        </w:rPr>
        <w:t xml:space="preserve">. </w:t>
      </w:r>
      <w:r w:rsidRPr="00303639">
        <w:rPr>
          <w:rFonts w:ascii="Arial" w:hAnsi="Arial" w:cs="Arial"/>
          <w:sz w:val="20"/>
          <w:szCs w:val="20"/>
        </w:rPr>
        <w:t>The system shall be</w:t>
      </w:r>
      <w:r>
        <w:rPr>
          <w:rFonts w:ascii="Arial" w:hAnsi="Arial" w:cs="Arial"/>
          <w:sz w:val="20"/>
          <w:szCs w:val="20"/>
        </w:rPr>
        <w:t xml:space="preserve"> UL</w:t>
      </w:r>
      <w:r w:rsidRPr="00303639">
        <w:rPr>
          <w:rFonts w:ascii="Arial" w:hAnsi="Arial" w:cs="Arial"/>
          <w:sz w:val="20"/>
          <w:szCs w:val="20"/>
        </w:rPr>
        <w:t xml:space="preserve"> listed</w:t>
      </w:r>
      <w:r>
        <w:rPr>
          <w:rFonts w:ascii="Arial" w:hAnsi="Arial" w:cs="Arial"/>
          <w:sz w:val="20"/>
          <w:szCs w:val="20"/>
        </w:rPr>
        <w:t xml:space="preserve"> </w:t>
      </w:r>
      <w:r w:rsidRPr="00303639">
        <w:rPr>
          <w:rFonts w:ascii="Arial" w:hAnsi="Arial" w:cs="Arial"/>
          <w:sz w:val="20"/>
          <w:szCs w:val="20"/>
        </w:rPr>
        <w:t xml:space="preserve">to </w:t>
      </w:r>
      <w:r>
        <w:rPr>
          <w:rFonts w:ascii="Arial" w:hAnsi="Arial" w:cs="Arial"/>
          <w:sz w:val="20"/>
          <w:szCs w:val="20"/>
        </w:rPr>
        <w:t xml:space="preserve">the </w:t>
      </w:r>
      <w:r w:rsidRPr="00303639">
        <w:rPr>
          <w:rFonts w:ascii="Arial" w:hAnsi="Arial" w:cs="Arial"/>
          <w:sz w:val="20"/>
          <w:szCs w:val="20"/>
        </w:rPr>
        <w:t xml:space="preserve">UL </w:t>
      </w:r>
      <w:r>
        <w:rPr>
          <w:rFonts w:ascii="Arial" w:hAnsi="Arial" w:cs="Arial"/>
          <w:sz w:val="20"/>
          <w:szCs w:val="20"/>
        </w:rPr>
        <w:t>1978</w:t>
      </w:r>
      <w:r w:rsidRPr="00303639">
        <w:rPr>
          <w:rFonts w:ascii="Arial" w:hAnsi="Arial" w:cs="Arial"/>
          <w:sz w:val="20"/>
          <w:szCs w:val="20"/>
        </w:rPr>
        <w:t xml:space="preserve"> </w:t>
      </w:r>
      <w:r>
        <w:rPr>
          <w:rFonts w:ascii="Arial" w:hAnsi="Arial" w:cs="Arial"/>
          <w:sz w:val="20"/>
          <w:szCs w:val="20"/>
        </w:rPr>
        <w:t xml:space="preserve">Standard for Grease Duct Construction and the UL 867 Standard for Electrostatic Air Cleaners. It </w:t>
      </w:r>
      <w:r w:rsidRPr="00303639">
        <w:rPr>
          <w:rFonts w:ascii="Arial" w:hAnsi="Arial" w:cs="Arial"/>
          <w:sz w:val="20"/>
          <w:szCs w:val="20"/>
        </w:rPr>
        <w:t xml:space="preserve">shall conform to </w:t>
      </w:r>
      <w:r>
        <w:rPr>
          <w:rFonts w:ascii="Arial" w:hAnsi="Arial" w:cs="Arial"/>
          <w:sz w:val="20"/>
          <w:szCs w:val="20"/>
        </w:rPr>
        <w:t xml:space="preserve">the </w:t>
      </w:r>
      <w:r w:rsidRPr="00303639">
        <w:rPr>
          <w:rFonts w:ascii="Arial" w:hAnsi="Arial" w:cs="Arial"/>
          <w:sz w:val="20"/>
          <w:szCs w:val="20"/>
        </w:rPr>
        <w:t>NFPA 96 Standard for Ventilation Control and Fire Protection of Commercial Cooking Operations.</w:t>
      </w:r>
      <w:r>
        <w:rPr>
          <w:rFonts w:ascii="Arial" w:hAnsi="Arial" w:cs="Arial"/>
          <w:sz w:val="20"/>
          <w:szCs w:val="20"/>
        </w:rPr>
        <w:t xml:space="preserve"> The unit shall be designed to be installed with a 12” clearance to combustibles from the top of the unit and a 6” clearance to combustibles on the sides and bottom of the unit.  </w:t>
      </w:r>
    </w:p>
    <w:p w:rsidR="0082358C" w:rsidRPr="0032111F" w:rsidRDefault="0082358C" w:rsidP="0082358C">
      <w:pPr>
        <w:autoSpaceDE w:val="0"/>
        <w:autoSpaceDN w:val="0"/>
        <w:adjustRightInd w:val="0"/>
        <w:rPr>
          <w:rFonts w:ascii="Arial" w:hAnsi="Arial" w:cs="Arial"/>
          <w:sz w:val="20"/>
          <w:szCs w:val="20"/>
        </w:rPr>
      </w:pPr>
    </w:p>
    <w:p w:rsidR="0082358C" w:rsidRPr="0032111F"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 xml:space="preserve">The </w:t>
      </w:r>
      <w:r>
        <w:rPr>
          <w:rFonts w:ascii="Arial" w:hAnsi="Arial" w:cs="Arial"/>
          <w:sz w:val="20"/>
          <w:szCs w:val="20"/>
        </w:rPr>
        <w:t xml:space="preserve">impingement </w:t>
      </w:r>
      <w:r w:rsidRPr="0032111F">
        <w:rPr>
          <w:rFonts w:ascii="Arial" w:hAnsi="Arial" w:cs="Arial"/>
          <w:sz w:val="20"/>
          <w:szCs w:val="20"/>
        </w:rPr>
        <w:t>fi</w:t>
      </w:r>
      <w:r>
        <w:rPr>
          <w:rFonts w:ascii="Arial" w:hAnsi="Arial" w:cs="Arial"/>
          <w:sz w:val="20"/>
          <w:szCs w:val="20"/>
        </w:rPr>
        <w:t xml:space="preserve">lter section shall consist of a stainless steel </w:t>
      </w:r>
      <w:r w:rsidRPr="0032111F">
        <w:rPr>
          <w:rFonts w:ascii="Arial" w:hAnsi="Arial" w:cs="Arial"/>
          <w:sz w:val="20"/>
          <w:szCs w:val="20"/>
        </w:rPr>
        <w:t>filter</w:t>
      </w:r>
      <w:r>
        <w:rPr>
          <w:rFonts w:ascii="Arial" w:hAnsi="Arial" w:cs="Arial"/>
          <w:sz w:val="20"/>
          <w:szCs w:val="20"/>
        </w:rPr>
        <w:t xml:space="preserve"> designed to stop large grease particles and assist in evenly distributing the airflow into the ESP cells. </w:t>
      </w:r>
    </w:p>
    <w:p w:rsidR="0082358C" w:rsidRPr="0032111F" w:rsidRDefault="0082358C" w:rsidP="0082358C">
      <w:pPr>
        <w:autoSpaceDE w:val="0"/>
        <w:autoSpaceDN w:val="0"/>
        <w:adjustRightInd w:val="0"/>
        <w:rPr>
          <w:rFonts w:ascii="Arial" w:hAnsi="Arial" w:cs="Arial"/>
          <w:b/>
          <w:bCs/>
          <w:sz w:val="20"/>
          <w:szCs w:val="20"/>
        </w:rPr>
      </w:pPr>
    </w:p>
    <w:p w:rsidR="0082358C" w:rsidRPr="0032111F"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Ionizing-collecting cell(s) shall be of industrial design integrity and single unit construction. The cell(s) shall be all aluminum construction except the ionizing electrode shall be of the rigid stainless steel type.</w:t>
      </w:r>
    </w:p>
    <w:p w:rsidR="0082358C" w:rsidRDefault="0082358C" w:rsidP="0082358C">
      <w:pPr>
        <w:autoSpaceDE w:val="0"/>
        <w:autoSpaceDN w:val="0"/>
        <w:adjustRightInd w:val="0"/>
        <w:rPr>
          <w:rFonts w:ascii="Arial" w:hAnsi="Arial" w:cs="Arial"/>
          <w:sz w:val="20"/>
          <w:szCs w:val="20"/>
        </w:rPr>
      </w:pPr>
      <w:r w:rsidRPr="00AF67A6">
        <w:rPr>
          <w:rFonts w:ascii="Arial" w:hAnsi="Arial" w:cs="Arial"/>
          <w:sz w:val="20"/>
          <w:szCs w:val="20"/>
        </w:rPr>
        <w:t>Repelling and collecting plates shall be positively retained in place using tie rod and tubular spacer design</w:t>
      </w:r>
      <w:r w:rsidRPr="0032111F">
        <w:rPr>
          <w:rFonts w:ascii="Arial" w:hAnsi="Arial" w:cs="Arial"/>
          <w:sz w:val="20"/>
          <w:szCs w:val="20"/>
        </w:rPr>
        <w:t xml:space="preserve">. High voltage insulators shall be molded from </w:t>
      </w:r>
      <w:r>
        <w:rPr>
          <w:rFonts w:ascii="Arial" w:hAnsi="Arial" w:cs="Arial"/>
          <w:sz w:val="20"/>
          <w:szCs w:val="20"/>
        </w:rPr>
        <w:t>a thermoset plastic resin for a light weight design and provide increased durability</w:t>
      </w:r>
      <w:r w:rsidRPr="0032111F">
        <w:rPr>
          <w:rFonts w:ascii="Arial" w:hAnsi="Arial" w:cs="Arial"/>
          <w:sz w:val="20"/>
          <w:szCs w:val="20"/>
        </w:rPr>
        <w:t>; shall contain no appurtenances; shall be of radial and bilateral symmetry; and shall contain no high voltage penetrations.</w:t>
      </w:r>
      <w:r>
        <w:rPr>
          <w:rFonts w:ascii="Arial" w:hAnsi="Arial" w:cs="Arial"/>
          <w:sz w:val="20"/>
          <w:szCs w:val="20"/>
        </w:rPr>
        <w:t xml:space="preserve"> The cells shall operate </w:t>
      </w:r>
      <w:r w:rsidRPr="0032111F">
        <w:rPr>
          <w:rFonts w:ascii="Arial" w:hAnsi="Arial" w:cs="Arial"/>
          <w:sz w:val="20"/>
          <w:szCs w:val="20"/>
        </w:rPr>
        <w:t>at a minimum efficiency of 9</w:t>
      </w:r>
      <w:r>
        <w:rPr>
          <w:rFonts w:ascii="Arial" w:hAnsi="Arial" w:cs="Arial"/>
          <w:sz w:val="20"/>
          <w:szCs w:val="20"/>
        </w:rPr>
        <w:t>3.5</w:t>
      </w:r>
      <w:r w:rsidRPr="0032111F">
        <w:rPr>
          <w:rFonts w:ascii="Arial" w:hAnsi="Arial" w:cs="Arial"/>
          <w:sz w:val="20"/>
          <w:szCs w:val="20"/>
        </w:rPr>
        <w:t xml:space="preserve">% </w:t>
      </w:r>
      <w:r>
        <w:rPr>
          <w:rFonts w:ascii="Arial" w:hAnsi="Arial" w:cs="Arial"/>
          <w:sz w:val="20"/>
          <w:szCs w:val="20"/>
        </w:rPr>
        <w:t xml:space="preserve">at 275 FPM </w:t>
      </w:r>
      <w:r w:rsidRPr="0032111F">
        <w:rPr>
          <w:rFonts w:ascii="Arial" w:hAnsi="Arial" w:cs="Arial"/>
          <w:sz w:val="20"/>
          <w:szCs w:val="20"/>
        </w:rPr>
        <w:t xml:space="preserve">when tested per </w:t>
      </w:r>
      <w:r>
        <w:rPr>
          <w:rFonts w:ascii="Arial" w:hAnsi="Arial" w:cs="Arial"/>
          <w:sz w:val="20"/>
          <w:szCs w:val="20"/>
        </w:rPr>
        <w:t>EN 1822-5 testing standard</w:t>
      </w:r>
      <w:r w:rsidRPr="0032111F">
        <w:rPr>
          <w:rFonts w:ascii="Arial" w:hAnsi="Arial" w:cs="Arial"/>
          <w:sz w:val="20"/>
          <w:szCs w:val="20"/>
        </w:rPr>
        <w:t>.</w:t>
      </w:r>
      <w:r>
        <w:rPr>
          <w:rFonts w:ascii="Arial" w:hAnsi="Arial" w:cs="Arial"/>
          <w:sz w:val="20"/>
          <w:szCs w:val="20"/>
        </w:rPr>
        <w:t xml:space="preserve"> Cells shall all be of uniform size and shape. Units with cells that have different dimensions are not </w:t>
      </w:r>
      <w:r w:rsidRPr="001A7E52">
        <w:rPr>
          <w:rFonts w:ascii="Arial" w:hAnsi="Arial" w:cs="Arial"/>
          <w:sz w:val="20"/>
          <w:szCs w:val="20"/>
        </w:rPr>
        <w:t>acceptable. When clean</w:t>
      </w:r>
      <w:r w:rsidR="00FC7BC7">
        <w:rPr>
          <w:rFonts w:ascii="Arial" w:hAnsi="Arial" w:cs="Arial"/>
          <w:sz w:val="20"/>
          <w:szCs w:val="20"/>
        </w:rPr>
        <w:t>, cells shall weigh less than 35</w:t>
      </w:r>
      <w:r w:rsidRPr="001A7E52">
        <w:rPr>
          <w:rFonts w:ascii="Arial" w:hAnsi="Arial" w:cs="Arial"/>
          <w:sz w:val="20"/>
          <w:szCs w:val="20"/>
        </w:rPr>
        <w:t>lbs and have easily accessible handles for ease of handling and transporting</w:t>
      </w:r>
      <w:r>
        <w:rPr>
          <w:rFonts w:ascii="Arial" w:hAnsi="Arial" w:cs="Arial"/>
          <w:sz w:val="20"/>
          <w:szCs w:val="20"/>
        </w:rPr>
        <w:t xml:space="preserve">. </w:t>
      </w:r>
    </w:p>
    <w:p w:rsidR="0082358C" w:rsidRDefault="0082358C" w:rsidP="0082358C">
      <w:pPr>
        <w:autoSpaceDE w:val="0"/>
        <w:autoSpaceDN w:val="0"/>
        <w:adjustRightInd w:val="0"/>
        <w:rPr>
          <w:rFonts w:ascii="Arial" w:hAnsi="Arial" w:cs="Arial"/>
          <w:sz w:val="20"/>
          <w:szCs w:val="20"/>
        </w:rPr>
      </w:pPr>
    </w:p>
    <w:p w:rsidR="0082358C" w:rsidRDefault="0082358C" w:rsidP="0082358C">
      <w:pPr>
        <w:autoSpaceDE w:val="0"/>
        <w:autoSpaceDN w:val="0"/>
        <w:adjustRightInd w:val="0"/>
        <w:rPr>
          <w:rFonts w:ascii="Arial" w:hAnsi="Arial" w:cs="Arial"/>
          <w:sz w:val="20"/>
          <w:szCs w:val="20"/>
        </w:rPr>
      </w:pPr>
      <w:r>
        <w:rPr>
          <w:rFonts w:ascii="Arial" w:hAnsi="Arial" w:cs="Arial"/>
          <w:sz w:val="20"/>
          <w:szCs w:val="20"/>
        </w:rPr>
        <w:t>The mist eliminator filter shall consist of metal mesh filters and shall be installed in the last module of the ESP cells. The mist eliminator filters shall stop water particles from entering into the carbon filter section</w:t>
      </w:r>
      <w:r w:rsidRPr="000448FD">
        <w:rPr>
          <w:rFonts w:ascii="Arial" w:hAnsi="Arial" w:cs="Arial"/>
          <w:sz w:val="20"/>
          <w:szCs w:val="20"/>
        </w:rPr>
        <w:t xml:space="preserve"> </w:t>
      </w:r>
      <w:r>
        <w:rPr>
          <w:rFonts w:ascii="Arial" w:hAnsi="Arial" w:cs="Arial"/>
          <w:sz w:val="20"/>
          <w:szCs w:val="20"/>
        </w:rPr>
        <w:t xml:space="preserve">during the wash down cycle.  </w:t>
      </w:r>
    </w:p>
    <w:p w:rsidR="0082358C" w:rsidRPr="0032111F" w:rsidRDefault="0082358C" w:rsidP="0082358C">
      <w:pPr>
        <w:autoSpaceDE w:val="0"/>
        <w:autoSpaceDN w:val="0"/>
        <w:adjustRightInd w:val="0"/>
        <w:rPr>
          <w:rFonts w:ascii="Arial" w:hAnsi="Arial" w:cs="Arial"/>
          <w:sz w:val="20"/>
          <w:szCs w:val="20"/>
        </w:rPr>
      </w:pPr>
    </w:p>
    <w:p w:rsidR="0082358C" w:rsidRPr="0032111F" w:rsidRDefault="0082358C" w:rsidP="0082358C">
      <w:pPr>
        <w:autoSpaceDE w:val="0"/>
        <w:autoSpaceDN w:val="0"/>
        <w:adjustRightInd w:val="0"/>
        <w:rPr>
          <w:rFonts w:ascii="Arial" w:hAnsi="Arial" w:cs="Arial"/>
          <w:sz w:val="20"/>
          <w:szCs w:val="20"/>
        </w:rPr>
      </w:pPr>
      <w:r w:rsidRPr="0032111F">
        <w:rPr>
          <w:rFonts w:ascii="Arial" w:hAnsi="Arial" w:cs="Arial"/>
          <w:sz w:val="20"/>
          <w:szCs w:val="20"/>
        </w:rPr>
        <w:lastRenderedPageBreak/>
        <w:t xml:space="preserve">Detergent, wash and rinse water shall be applied by </w:t>
      </w:r>
      <w:r>
        <w:rPr>
          <w:rFonts w:ascii="Arial" w:hAnsi="Arial" w:cs="Arial"/>
          <w:sz w:val="20"/>
          <w:szCs w:val="20"/>
        </w:rPr>
        <w:t>fixed</w:t>
      </w:r>
      <w:r w:rsidRPr="0032111F">
        <w:rPr>
          <w:rFonts w:ascii="Arial" w:hAnsi="Arial" w:cs="Arial"/>
          <w:sz w:val="20"/>
          <w:szCs w:val="20"/>
        </w:rPr>
        <w:t xml:space="preserve"> copper manifolds containing bras</w:t>
      </w:r>
      <w:r>
        <w:rPr>
          <w:rFonts w:ascii="Arial" w:hAnsi="Arial" w:cs="Arial"/>
          <w:sz w:val="20"/>
          <w:szCs w:val="20"/>
        </w:rPr>
        <w:t>s spray nozzles, located on</w:t>
      </w:r>
      <w:r w:rsidRPr="0032111F">
        <w:rPr>
          <w:rFonts w:ascii="Arial" w:hAnsi="Arial" w:cs="Arial"/>
          <w:sz w:val="20"/>
          <w:szCs w:val="20"/>
        </w:rPr>
        <w:t xml:space="preserve"> the entering air side of each cell tier. Complete, effective washing of all ionizing-collector cell surfaces and all appurtenances shall be provided. The unit shall be furnished with a sloped bottom drain pan for removal of waste water.</w:t>
      </w:r>
      <w:r>
        <w:rPr>
          <w:rFonts w:ascii="Arial" w:hAnsi="Arial" w:cs="Arial"/>
          <w:sz w:val="20"/>
          <w:szCs w:val="20"/>
        </w:rPr>
        <w:t xml:space="preserve"> Drain connections for the cell wash down wastewater shall be located on the same side as the access doors of the unit. </w:t>
      </w:r>
    </w:p>
    <w:p w:rsidR="0082358C" w:rsidRPr="0032111F" w:rsidRDefault="0082358C" w:rsidP="0082358C">
      <w:pPr>
        <w:autoSpaceDE w:val="0"/>
        <w:autoSpaceDN w:val="0"/>
        <w:adjustRightInd w:val="0"/>
        <w:rPr>
          <w:rFonts w:ascii="Arial" w:hAnsi="Arial" w:cs="Arial"/>
          <w:sz w:val="20"/>
          <w:szCs w:val="20"/>
        </w:rPr>
      </w:pPr>
    </w:p>
    <w:p w:rsidR="0082358C" w:rsidRPr="0032111F"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 xml:space="preserve">A detergent dispenser assembly shall be provided and shall consist of a </w:t>
      </w:r>
      <w:r>
        <w:rPr>
          <w:rFonts w:ascii="Arial" w:hAnsi="Arial" w:cs="Arial"/>
          <w:sz w:val="20"/>
          <w:szCs w:val="20"/>
        </w:rPr>
        <w:t>30</w:t>
      </w:r>
      <w:r w:rsidRPr="0032111F">
        <w:rPr>
          <w:rFonts w:ascii="Arial" w:hAnsi="Arial" w:cs="Arial"/>
          <w:sz w:val="20"/>
          <w:szCs w:val="20"/>
        </w:rPr>
        <w:t xml:space="preserve"> gallon anticorrosive reservoir, positive displacement pump, motor, and flow volume control valve.</w:t>
      </w:r>
      <w:r>
        <w:rPr>
          <w:rFonts w:ascii="Arial" w:hAnsi="Arial" w:cs="Arial"/>
          <w:sz w:val="20"/>
          <w:szCs w:val="20"/>
        </w:rPr>
        <w:t xml:space="preserve"> A 5-gallon container of ESP cell cleaning detergent shall be provided with unit. </w:t>
      </w:r>
      <w:r w:rsidRPr="0032111F">
        <w:rPr>
          <w:rFonts w:ascii="Arial" w:hAnsi="Arial" w:cs="Arial"/>
          <w:sz w:val="20"/>
          <w:szCs w:val="20"/>
        </w:rPr>
        <w:t xml:space="preserve"> </w:t>
      </w:r>
      <w:r>
        <w:rPr>
          <w:rFonts w:ascii="Arial" w:hAnsi="Arial" w:cs="Arial"/>
          <w:sz w:val="20"/>
          <w:szCs w:val="20"/>
        </w:rPr>
        <w:t xml:space="preserve">The detergent pump shall include a flow switch to protect the pump and motor from operation when detergent is not present. </w:t>
      </w:r>
      <w:r w:rsidRPr="00BA14B1">
        <w:rPr>
          <w:rFonts w:ascii="Arial" w:hAnsi="Arial" w:cs="Arial"/>
          <w:sz w:val="20"/>
          <w:szCs w:val="20"/>
        </w:rPr>
        <w:t>Solenoid valve, strainer, backflow preventer, ball valve</w:t>
      </w:r>
      <w:r>
        <w:rPr>
          <w:rFonts w:ascii="Arial" w:hAnsi="Arial" w:cs="Arial"/>
          <w:sz w:val="20"/>
          <w:szCs w:val="20"/>
        </w:rPr>
        <w:t xml:space="preserve"> and </w:t>
      </w:r>
      <w:r w:rsidRPr="00BA14B1">
        <w:rPr>
          <w:rFonts w:ascii="Arial" w:hAnsi="Arial" w:cs="Arial"/>
          <w:sz w:val="20"/>
          <w:szCs w:val="20"/>
        </w:rPr>
        <w:t>pressure ga</w:t>
      </w:r>
      <w:r>
        <w:rPr>
          <w:rFonts w:ascii="Arial" w:hAnsi="Arial" w:cs="Arial"/>
          <w:sz w:val="20"/>
          <w:szCs w:val="20"/>
        </w:rPr>
        <w:t>u</w:t>
      </w:r>
      <w:r w:rsidRPr="00BA14B1">
        <w:rPr>
          <w:rFonts w:ascii="Arial" w:hAnsi="Arial" w:cs="Arial"/>
          <w:sz w:val="20"/>
          <w:szCs w:val="20"/>
        </w:rPr>
        <w:t>ge and shall be furnished by others.</w:t>
      </w:r>
    </w:p>
    <w:p w:rsidR="0082358C" w:rsidRPr="0032111F" w:rsidRDefault="0082358C" w:rsidP="0082358C">
      <w:pPr>
        <w:autoSpaceDE w:val="0"/>
        <w:autoSpaceDN w:val="0"/>
        <w:adjustRightInd w:val="0"/>
        <w:rPr>
          <w:rFonts w:ascii="Arial" w:hAnsi="Arial" w:cs="Arial"/>
          <w:sz w:val="20"/>
          <w:szCs w:val="20"/>
        </w:rPr>
      </w:pPr>
    </w:p>
    <w:p w:rsidR="0082358C" w:rsidRDefault="0082358C" w:rsidP="0082358C">
      <w:pPr>
        <w:autoSpaceDE w:val="0"/>
        <w:autoSpaceDN w:val="0"/>
        <w:adjustRightInd w:val="0"/>
        <w:rPr>
          <w:rFonts w:ascii="Arial" w:hAnsi="Arial" w:cs="Arial"/>
          <w:sz w:val="20"/>
          <w:szCs w:val="20"/>
        </w:rPr>
      </w:pPr>
      <w:r w:rsidRPr="00287992">
        <w:rPr>
          <w:rFonts w:ascii="Arial" w:hAnsi="Arial" w:cs="Arial"/>
          <w:sz w:val="20"/>
          <w:szCs w:val="20"/>
        </w:rPr>
        <w:t>The odor control section shall contain disposable bonded activated carbon filters, furnished in a self-supporting panel, utilizing high loft, non-woven polyester pre and post filter pads. The carbon shall be composed of virgin coconut shell granular activated carbon with a minimum carbon tetrachloride activity of 60% per ASTM D-3467. Bonded carbon shall have a minimum bulk density of 29 lbs</w:t>
      </w:r>
      <w:proofErr w:type="gramStart"/>
      <w:r w:rsidRPr="00287992">
        <w:rPr>
          <w:rFonts w:ascii="Arial" w:hAnsi="Arial" w:cs="Arial"/>
          <w:sz w:val="20"/>
          <w:szCs w:val="20"/>
        </w:rPr>
        <w:t>./</w:t>
      </w:r>
      <w:proofErr w:type="gramEnd"/>
      <w:r w:rsidRPr="00287992">
        <w:rPr>
          <w:rFonts w:ascii="Arial" w:hAnsi="Arial" w:cs="Arial"/>
          <w:sz w:val="20"/>
          <w:szCs w:val="20"/>
        </w:rPr>
        <w:t>ft</w:t>
      </w:r>
      <w:r w:rsidRPr="00287992">
        <w:rPr>
          <w:rFonts w:ascii="Arial" w:hAnsi="Arial" w:cs="Arial"/>
          <w:sz w:val="20"/>
          <w:szCs w:val="20"/>
          <w:vertAlign w:val="superscript"/>
        </w:rPr>
        <w:t>3</w:t>
      </w:r>
      <w:r w:rsidRPr="00287992">
        <w:rPr>
          <w:rFonts w:ascii="Arial" w:hAnsi="Arial" w:cs="Arial"/>
          <w:sz w:val="20"/>
          <w:szCs w:val="20"/>
        </w:rPr>
        <w:t>.</w:t>
      </w:r>
    </w:p>
    <w:p w:rsidR="0082358C" w:rsidRPr="0032111F" w:rsidRDefault="0082358C" w:rsidP="0082358C">
      <w:pPr>
        <w:autoSpaceDE w:val="0"/>
        <w:autoSpaceDN w:val="0"/>
        <w:adjustRightInd w:val="0"/>
        <w:rPr>
          <w:rFonts w:ascii="Arial" w:hAnsi="Arial" w:cs="Arial"/>
          <w:sz w:val="20"/>
          <w:szCs w:val="20"/>
        </w:rPr>
      </w:pPr>
    </w:p>
    <w:p w:rsidR="0082358C"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Outlet transition shall be factory installed, connecting the housing to the blower, fabricated from 1</w:t>
      </w:r>
      <w:r>
        <w:rPr>
          <w:rFonts w:ascii="Arial" w:hAnsi="Arial" w:cs="Arial"/>
          <w:sz w:val="20"/>
          <w:szCs w:val="20"/>
        </w:rPr>
        <w:t>6</w:t>
      </w:r>
      <w:r w:rsidRPr="0032111F">
        <w:rPr>
          <w:rFonts w:ascii="Arial" w:hAnsi="Arial" w:cs="Arial"/>
          <w:sz w:val="20"/>
          <w:szCs w:val="20"/>
        </w:rPr>
        <w:t xml:space="preserve"> g</w:t>
      </w:r>
      <w:r>
        <w:rPr>
          <w:rFonts w:ascii="Arial" w:hAnsi="Arial" w:cs="Arial"/>
          <w:sz w:val="20"/>
          <w:szCs w:val="20"/>
        </w:rPr>
        <w:t>a</w:t>
      </w:r>
      <w:r w:rsidRPr="0032111F">
        <w:rPr>
          <w:rFonts w:ascii="Arial" w:hAnsi="Arial" w:cs="Arial"/>
          <w:sz w:val="20"/>
          <w:szCs w:val="20"/>
        </w:rPr>
        <w:t xml:space="preserve">uge </w:t>
      </w:r>
      <w:r>
        <w:rPr>
          <w:rFonts w:ascii="Arial" w:hAnsi="Arial" w:cs="Arial"/>
          <w:sz w:val="20"/>
          <w:szCs w:val="20"/>
        </w:rPr>
        <w:t xml:space="preserve">430 stainless </w:t>
      </w:r>
      <w:r w:rsidRPr="0032111F">
        <w:rPr>
          <w:rFonts w:ascii="Arial" w:hAnsi="Arial" w:cs="Arial"/>
          <w:sz w:val="20"/>
          <w:szCs w:val="20"/>
        </w:rPr>
        <w:t xml:space="preserve">steel and finished to match the housing. </w:t>
      </w:r>
    </w:p>
    <w:p w:rsidR="0082358C" w:rsidRPr="0032111F" w:rsidRDefault="0082358C" w:rsidP="0082358C">
      <w:pPr>
        <w:autoSpaceDE w:val="0"/>
        <w:autoSpaceDN w:val="0"/>
        <w:adjustRightInd w:val="0"/>
        <w:rPr>
          <w:rFonts w:ascii="Arial" w:hAnsi="Arial" w:cs="Arial"/>
          <w:sz w:val="20"/>
          <w:szCs w:val="20"/>
        </w:rPr>
      </w:pPr>
    </w:p>
    <w:p w:rsidR="0082358C" w:rsidRPr="0032111F" w:rsidRDefault="0082358C" w:rsidP="0082358C">
      <w:pPr>
        <w:autoSpaceDE w:val="0"/>
        <w:autoSpaceDN w:val="0"/>
        <w:adjustRightInd w:val="0"/>
        <w:rPr>
          <w:rFonts w:ascii="Arial" w:hAnsi="Arial" w:cs="Arial"/>
          <w:sz w:val="20"/>
          <w:szCs w:val="20"/>
        </w:rPr>
      </w:pPr>
      <w:r w:rsidRPr="0032111F">
        <w:rPr>
          <w:rFonts w:ascii="Arial" w:hAnsi="Arial" w:cs="Arial"/>
          <w:sz w:val="20"/>
          <w:szCs w:val="20"/>
        </w:rPr>
        <w:t xml:space="preserve">Fan assembly shall be the centrifugal utility set or tubular inline type, belt driven with backward inclined wheel and shall be UL 762 listed for Power Ventilators in Restaurant Service. A NEMA 3R ON-OFF disconnect switch shall be provided on the fan housing. The fan assembly shall be mounted on </w:t>
      </w:r>
      <w:r>
        <w:rPr>
          <w:rFonts w:ascii="Arial" w:hAnsi="Arial" w:cs="Arial"/>
          <w:sz w:val="20"/>
          <w:szCs w:val="20"/>
        </w:rPr>
        <w:t>neoprene</w:t>
      </w:r>
      <w:r w:rsidRPr="0032111F">
        <w:rPr>
          <w:rFonts w:ascii="Arial" w:hAnsi="Arial" w:cs="Arial"/>
          <w:sz w:val="20"/>
          <w:szCs w:val="20"/>
        </w:rPr>
        <w:t xml:space="preserve"> isolators.</w:t>
      </w:r>
    </w:p>
    <w:p w:rsidR="0082358C" w:rsidRPr="0032111F" w:rsidRDefault="0082358C" w:rsidP="0082358C">
      <w:pPr>
        <w:autoSpaceDE w:val="0"/>
        <w:autoSpaceDN w:val="0"/>
        <w:adjustRightInd w:val="0"/>
        <w:rPr>
          <w:rFonts w:ascii="Arial" w:hAnsi="Arial" w:cs="Arial"/>
          <w:b/>
          <w:bCs/>
          <w:sz w:val="20"/>
          <w:szCs w:val="20"/>
        </w:rPr>
      </w:pPr>
    </w:p>
    <w:p w:rsidR="0082358C" w:rsidRDefault="0082358C" w:rsidP="0082358C">
      <w:pPr>
        <w:pStyle w:val="ListParagraph"/>
        <w:ind w:left="0"/>
        <w:rPr>
          <w:rFonts w:ascii="Arial" w:hAnsi="Arial" w:cs="Arial"/>
          <w:sz w:val="20"/>
          <w:szCs w:val="20"/>
        </w:rPr>
      </w:pPr>
      <w:r w:rsidRPr="00E01301">
        <w:rPr>
          <w:rFonts w:ascii="Arial" w:hAnsi="Arial" w:cs="Arial"/>
          <w:sz w:val="20"/>
          <w:szCs w:val="20"/>
        </w:rPr>
        <w:t xml:space="preserve">Control panel shall be a NEMA 1 fully enclosed cabinet shipped loose from the unit (to be mounted indoors) constructed of stainless steel.  Control panel shall be hinged, have tool-less access to the components inside, and include warning sticker(s)/marking(s) that clearly indicates the voltage presence.  Control panel shall include programmable logic controller (PLC) wired to terminal blocks that provides sequencing control for normal unit operation as well as the washing of the cells.  Control panel shall include </w:t>
      </w:r>
      <w:r>
        <w:rPr>
          <w:rFonts w:ascii="Arial" w:hAnsi="Arial" w:cs="Arial"/>
          <w:sz w:val="20"/>
          <w:szCs w:val="20"/>
        </w:rPr>
        <w:t xml:space="preserve">a </w:t>
      </w:r>
      <w:r w:rsidRPr="00E01301">
        <w:rPr>
          <w:rFonts w:ascii="Arial" w:hAnsi="Arial" w:cs="Arial"/>
          <w:sz w:val="20"/>
          <w:szCs w:val="20"/>
        </w:rPr>
        <w:t>motor starter</w:t>
      </w:r>
      <w:r>
        <w:rPr>
          <w:rFonts w:ascii="Arial" w:hAnsi="Arial" w:cs="Arial"/>
          <w:sz w:val="20"/>
          <w:szCs w:val="20"/>
        </w:rPr>
        <w:t xml:space="preserve"> or VFD</w:t>
      </w:r>
      <w:r w:rsidRPr="00E01301">
        <w:rPr>
          <w:rFonts w:ascii="Arial" w:hAnsi="Arial" w:cs="Arial"/>
          <w:sz w:val="20"/>
          <w:szCs w:val="20"/>
        </w:rPr>
        <w:t xml:space="preserve"> for motor control and protection</w:t>
      </w:r>
      <w:r>
        <w:rPr>
          <w:rFonts w:ascii="Arial" w:hAnsi="Arial" w:cs="Arial"/>
          <w:sz w:val="20"/>
          <w:szCs w:val="20"/>
        </w:rPr>
        <w:t>, if the unit is provided with a fan</w:t>
      </w:r>
      <w:r w:rsidRPr="00E01301">
        <w:rPr>
          <w:rFonts w:ascii="Arial" w:hAnsi="Arial" w:cs="Arial"/>
          <w:sz w:val="20"/>
          <w:szCs w:val="20"/>
        </w:rPr>
        <w:t>. An LCD user interface shall be provided to allow access to system information consisting of</w:t>
      </w:r>
      <w:r>
        <w:rPr>
          <w:rFonts w:ascii="Arial" w:hAnsi="Arial" w:cs="Arial"/>
          <w:sz w:val="20"/>
          <w:szCs w:val="20"/>
        </w:rPr>
        <w:t>, but not limited to</w:t>
      </w:r>
      <w:r w:rsidRPr="00E01301">
        <w:rPr>
          <w:rFonts w:ascii="Arial" w:hAnsi="Arial" w:cs="Arial"/>
          <w:sz w:val="20"/>
          <w:szCs w:val="20"/>
        </w:rPr>
        <w:t xml:space="preserve"> run, wash, low detergent, and </w:t>
      </w:r>
      <w:r>
        <w:rPr>
          <w:rFonts w:ascii="Arial" w:hAnsi="Arial" w:cs="Arial"/>
          <w:sz w:val="20"/>
          <w:szCs w:val="20"/>
        </w:rPr>
        <w:t xml:space="preserve">timer settings. </w:t>
      </w:r>
    </w:p>
    <w:p w:rsidR="0082358C" w:rsidRPr="0032111F" w:rsidRDefault="0082358C" w:rsidP="0082358C">
      <w:pPr>
        <w:autoSpaceDE w:val="0"/>
        <w:autoSpaceDN w:val="0"/>
        <w:adjustRightInd w:val="0"/>
        <w:rPr>
          <w:rFonts w:ascii="Arial" w:hAnsi="Arial" w:cs="Arial"/>
          <w:sz w:val="20"/>
          <w:szCs w:val="20"/>
        </w:rPr>
      </w:pPr>
      <w:r>
        <w:rPr>
          <w:rFonts w:ascii="Arial" w:hAnsi="Arial" w:cs="Arial"/>
          <w:sz w:val="20"/>
          <w:szCs w:val="20"/>
        </w:rPr>
        <w:t xml:space="preserve">The unit shall be provided with an automatic cell discharge system that allows the cells to safely remove any residual charge from the ESP cells. Manual grounding of the cell plates is not an acceptable method. </w:t>
      </w:r>
      <w:r w:rsidRPr="0032111F">
        <w:rPr>
          <w:rFonts w:ascii="Arial" w:hAnsi="Arial" w:cs="Arial"/>
          <w:sz w:val="20"/>
          <w:szCs w:val="20"/>
        </w:rPr>
        <w:t>All access to ionizer collector cell</w:t>
      </w:r>
      <w:r>
        <w:rPr>
          <w:rFonts w:ascii="Arial" w:hAnsi="Arial" w:cs="Arial"/>
          <w:sz w:val="20"/>
          <w:szCs w:val="20"/>
        </w:rPr>
        <w:t>s</w:t>
      </w:r>
      <w:r w:rsidRPr="0032111F">
        <w:rPr>
          <w:rFonts w:ascii="Arial" w:hAnsi="Arial" w:cs="Arial"/>
          <w:sz w:val="20"/>
          <w:szCs w:val="20"/>
        </w:rPr>
        <w:t xml:space="preserve"> and high voltage Power Pack shall contain electrical safety interlocks which de-energize the primary power circuit prior to accessing high voltage.</w:t>
      </w:r>
    </w:p>
    <w:p w:rsidR="0082358C" w:rsidRPr="0032111F" w:rsidRDefault="0082358C" w:rsidP="0082358C">
      <w:pPr>
        <w:autoSpaceDE w:val="0"/>
        <w:autoSpaceDN w:val="0"/>
        <w:adjustRightInd w:val="0"/>
        <w:rPr>
          <w:rFonts w:ascii="Arial" w:hAnsi="Arial" w:cs="Arial"/>
          <w:sz w:val="20"/>
          <w:szCs w:val="20"/>
        </w:rPr>
      </w:pPr>
    </w:p>
    <w:p w:rsidR="0082358C" w:rsidRPr="0030169F" w:rsidRDefault="0082358C" w:rsidP="0082358C">
      <w:pPr>
        <w:autoSpaceDE w:val="0"/>
        <w:autoSpaceDN w:val="0"/>
        <w:adjustRightInd w:val="0"/>
        <w:rPr>
          <w:rFonts w:ascii="Arial" w:hAnsi="Arial" w:cs="Arial"/>
          <w:sz w:val="20"/>
          <w:szCs w:val="20"/>
        </w:rPr>
      </w:pPr>
      <w:r w:rsidRPr="0030169F">
        <w:rPr>
          <w:rFonts w:ascii="Arial" w:hAnsi="Arial" w:cs="Arial"/>
          <w:sz w:val="20"/>
          <w:szCs w:val="20"/>
        </w:rPr>
        <w:t xml:space="preserve">High voltage Power Pack, furnished in a NEMA 3R enclosure and mounted to the unit, shall be the high frequency, solid state type, supplying a dual voltage output specified by the unit manufacturer. Power Pack supply shall have a regulated input and output for line fluctuations of 10% and shall have a current limiting shutdown feature. System status lights shall be mounted on the unit terminal boxes for each ESP module and shall include a disconnect switch. </w:t>
      </w:r>
    </w:p>
    <w:p w:rsidR="0082358C" w:rsidRPr="0032111F" w:rsidRDefault="0082358C" w:rsidP="0082358C">
      <w:pPr>
        <w:autoSpaceDE w:val="0"/>
        <w:autoSpaceDN w:val="0"/>
        <w:adjustRightInd w:val="0"/>
        <w:rPr>
          <w:rFonts w:ascii="Arial" w:hAnsi="Arial" w:cs="Arial"/>
          <w:b/>
          <w:bCs/>
          <w:sz w:val="20"/>
          <w:szCs w:val="20"/>
        </w:rPr>
      </w:pPr>
    </w:p>
    <w:p w:rsidR="0082358C" w:rsidRDefault="0082358C" w:rsidP="0082358C">
      <w:pPr>
        <w:suppressAutoHyphens/>
        <w:autoSpaceDE w:val="0"/>
        <w:autoSpaceDN w:val="0"/>
        <w:adjustRightInd w:val="0"/>
        <w:spacing w:after="72"/>
        <w:textAlignment w:val="center"/>
        <w:rPr>
          <w:rFonts w:ascii="Arial" w:hAnsi="Arial" w:cs="Arial"/>
          <w:sz w:val="20"/>
        </w:rPr>
      </w:pPr>
      <w:r w:rsidRPr="00BA14B1">
        <w:rPr>
          <w:rFonts w:ascii="Arial" w:hAnsi="Arial" w:cs="Arial"/>
          <w:sz w:val="20"/>
        </w:rPr>
        <w:t>Fire system shall be Amerex or Ansul with factory installed pre-piped nozzles as standard. Detector and nozzle arrangement shall be according to the respective manufacturer’s instructions. Optional fire system start-up, including field connection, tanks, controls, and commissioning of the fire system may be provided as an option from the factory. The local code authority may require other protection in order to comply with local codes. A water based fire suppression system is not acceptable.</w:t>
      </w:r>
    </w:p>
    <w:p w:rsidR="0082358C" w:rsidRDefault="0082358C" w:rsidP="0082358C">
      <w:pPr>
        <w:suppressAutoHyphens/>
        <w:autoSpaceDE w:val="0"/>
        <w:autoSpaceDN w:val="0"/>
        <w:adjustRightInd w:val="0"/>
        <w:spacing w:after="72"/>
        <w:textAlignment w:val="center"/>
        <w:rPr>
          <w:rFonts w:ascii="Arial" w:hAnsi="Arial" w:cs="Arial"/>
          <w:sz w:val="20"/>
        </w:rPr>
      </w:pPr>
    </w:p>
    <w:p w:rsidR="0082358C" w:rsidRDefault="0082358C" w:rsidP="0082358C">
      <w:pPr>
        <w:suppressAutoHyphens/>
        <w:autoSpaceDE w:val="0"/>
        <w:autoSpaceDN w:val="0"/>
        <w:adjustRightInd w:val="0"/>
        <w:spacing w:after="72"/>
        <w:textAlignment w:val="center"/>
        <w:rPr>
          <w:rFonts w:ascii="Arial" w:hAnsi="Arial" w:cs="Arial"/>
          <w:sz w:val="20"/>
        </w:rPr>
      </w:pPr>
      <w:r>
        <w:rPr>
          <w:rFonts w:ascii="Arial" w:hAnsi="Arial" w:cs="Arial"/>
          <w:sz w:val="20"/>
        </w:rPr>
        <w:t xml:space="preserve">Unit start-up shall be an available option and is to be provided by a factory authorized commissioning agent to ensure the proper installation of the unit. Start-up shall include verifying plumbing and wiring connections, setting up wash down system sequence and timers, verifying proper unit operation and training owner personnel on the unit. </w:t>
      </w:r>
    </w:p>
    <w:p w:rsidR="0082358C" w:rsidRPr="00BA14B1" w:rsidRDefault="0082358C" w:rsidP="0082358C">
      <w:pPr>
        <w:suppressAutoHyphens/>
        <w:autoSpaceDE w:val="0"/>
        <w:autoSpaceDN w:val="0"/>
        <w:adjustRightInd w:val="0"/>
        <w:spacing w:after="72"/>
        <w:textAlignment w:val="center"/>
        <w:rPr>
          <w:rFonts w:ascii="Arial" w:hAnsi="Arial" w:cs="Arial"/>
          <w:sz w:val="16"/>
          <w:szCs w:val="20"/>
        </w:rPr>
      </w:pPr>
    </w:p>
    <w:p w:rsidR="0082358C" w:rsidRPr="0032111F" w:rsidRDefault="0082358C" w:rsidP="0082358C">
      <w:pPr>
        <w:suppressAutoHyphens/>
        <w:autoSpaceDE w:val="0"/>
        <w:autoSpaceDN w:val="0"/>
        <w:adjustRightInd w:val="0"/>
        <w:spacing w:after="72"/>
        <w:textAlignment w:val="center"/>
        <w:rPr>
          <w:rFonts w:ascii="Arial" w:hAnsi="Arial" w:cs="Arial"/>
          <w:sz w:val="20"/>
          <w:szCs w:val="20"/>
        </w:rPr>
      </w:pPr>
      <w:r w:rsidRPr="0032111F">
        <w:rPr>
          <w:rFonts w:ascii="Arial" w:hAnsi="Arial" w:cs="Arial"/>
          <w:sz w:val="20"/>
          <w:szCs w:val="20"/>
        </w:rPr>
        <w:lastRenderedPageBreak/>
        <w:t xml:space="preserve">Due to continuous research </w:t>
      </w:r>
      <w:r w:rsidR="007F3D10">
        <w:rPr>
          <w:rFonts w:ascii="Arial" w:hAnsi="Arial" w:cs="Arial"/>
          <w:sz w:val="20"/>
          <w:szCs w:val="20"/>
        </w:rPr>
        <w:t>Greenheck Fan Corporation</w:t>
      </w:r>
      <w:r w:rsidRPr="0032111F">
        <w:rPr>
          <w:rFonts w:ascii="Arial" w:hAnsi="Arial" w:cs="Arial"/>
          <w:sz w:val="20"/>
          <w:szCs w:val="20"/>
        </w:rPr>
        <w:t xml:space="preserve"> reserves the right to change specifications without notice.</w:t>
      </w:r>
    </w:p>
    <w:p w:rsidR="0082358C" w:rsidRDefault="0082358C" w:rsidP="0082358C">
      <w:pPr>
        <w:rPr>
          <w:rFonts w:ascii="Arial" w:hAnsi="Arial" w:cs="Arial"/>
        </w:rPr>
      </w:pPr>
    </w:p>
    <w:p w:rsidR="0082358C" w:rsidRDefault="0082358C" w:rsidP="0082358C">
      <w:pPr>
        <w:rPr>
          <w:rFonts w:ascii="Arial" w:hAnsi="Arial" w:cs="Arial"/>
        </w:rPr>
      </w:pPr>
    </w:p>
    <w:p w:rsidR="00CA4432" w:rsidRPr="00303639" w:rsidRDefault="00CA4432" w:rsidP="0082358C">
      <w:pPr>
        <w:autoSpaceDE w:val="0"/>
        <w:autoSpaceDN w:val="0"/>
        <w:adjustRightInd w:val="0"/>
        <w:rPr>
          <w:sz w:val="20"/>
          <w:szCs w:val="20"/>
        </w:rPr>
      </w:pPr>
    </w:p>
    <w:sectPr w:rsidR="00CA4432" w:rsidRPr="00303639">
      <w:footerReference w:type="default" r:id="rId8"/>
      <w:headerReference w:type="first" r:id="rId9"/>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C7" w:rsidRDefault="00F97FC7">
      <w:r>
        <w:separator/>
      </w:r>
    </w:p>
  </w:endnote>
  <w:endnote w:type="continuationSeparator" w:id="0">
    <w:p w:rsidR="00F97FC7" w:rsidRDefault="00F9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F8" w:rsidRPr="00A71A02" w:rsidRDefault="001226F8" w:rsidP="001226F8">
    <w:pPr>
      <w:pStyle w:val="Footer"/>
      <w:tabs>
        <w:tab w:val="clear" w:pos="8640"/>
        <w:tab w:val="right" w:pos="9360"/>
      </w:tabs>
      <w:rPr>
        <w:rFonts w:ascii="Arial" w:hAnsi="Arial" w:cs="Arial"/>
        <w:sz w:val="16"/>
        <w:szCs w:val="16"/>
      </w:rPr>
    </w:pPr>
    <w:r>
      <w:rPr>
        <w:rFonts w:ascii="Arial" w:hAnsi="Arial" w:cs="Arial"/>
        <w:sz w:val="16"/>
        <w:szCs w:val="16"/>
      </w:rPr>
      <w:t xml:space="preserve">Pollution Control Units </w:t>
    </w:r>
    <w:r w:rsidRPr="00A71A02">
      <w:rPr>
        <w:rFonts w:ascii="Arial" w:hAnsi="Arial" w:cs="Arial"/>
        <w:sz w:val="16"/>
        <w:szCs w:val="16"/>
      </w:rPr>
      <w:t xml:space="preserve">Specifications for </w:t>
    </w:r>
    <w:r w:rsidR="00234E44">
      <w:rPr>
        <w:rFonts w:ascii="Arial" w:hAnsi="Arial" w:cs="Arial"/>
        <w:sz w:val="16"/>
        <w:szCs w:val="16"/>
      </w:rPr>
      <w:t>Grease Trapper</w:t>
    </w:r>
    <w:r w:rsidR="0082358C">
      <w:rPr>
        <w:rFonts w:ascii="Arial" w:hAnsi="Arial" w:cs="Arial"/>
        <w:sz w:val="16"/>
        <w:szCs w:val="16"/>
      </w:rPr>
      <w:t xml:space="preserve"> ESP (</w:t>
    </w:r>
    <w:r>
      <w:rPr>
        <w:rFonts w:ascii="Arial" w:hAnsi="Arial" w:cs="Arial"/>
        <w:sz w:val="16"/>
        <w:szCs w:val="16"/>
      </w:rPr>
      <w:t>0</w:t>
    </w:r>
    <w:r w:rsidR="0082358C">
      <w:rPr>
        <w:rFonts w:ascii="Arial" w:hAnsi="Arial" w:cs="Arial"/>
        <w:sz w:val="16"/>
        <w:szCs w:val="16"/>
      </w:rPr>
      <w:t>8</w:t>
    </w:r>
    <w:r>
      <w:rPr>
        <w:rFonts w:ascii="Arial" w:hAnsi="Arial" w:cs="Arial"/>
        <w:sz w:val="16"/>
        <w:szCs w:val="16"/>
      </w:rPr>
      <w:t>/1</w:t>
    </w:r>
    <w:r w:rsidR="0082358C">
      <w:rPr>
        <w:rFonts w:ascii="Arial" w:hAnsi="Arial" w:cs="Arial"/>
        <w:sz w:val="16"/>
        <w:szCs w:val="16"/>
      </w:rPr>
      <w:t>7</w:t>
    </w:r>
    <w:r>
      <w:rPr>
        <w:rFonts w:ascii="Arial" w:hAnsi="Arial" w:cs="Arial"/>
        <w:sz w:val="16"/>
        <w:szCs w:val="16"/>
      </w:rPr>
      <w:t xml:space="preserve">) </w:t>
    </w:r>
    <w:r>
      <w:rPr>
        <w:rFonts w:ascii="Arial" w:hAnsi="Arial" w:cs="Arial"/>
        <w:sz w:val="16"/>
        <w:szCs w:val="16"/>
      </w:rPr>
      <w:tab/>
    </w:r>
    <w:r w:rsidRPr="00506F95">
      <w:rPr>
        <w:rFonts w:ascii="Arial" w:hAnsi="Arial" w:cs="Arial"/>
        <w:sz w:val="16"/>
        <w:szCs w:val="16"/>
      </w:rPr>
      <w:t xml:space="preserve">Page </w:t>
    </w:r>
    <w:r w:rsidRPr="00506F95">
      <w:rPr>
        <w:rFonts w:ascii="Arial" w:hAnsi="Arial" w:cs="Arial"/>
        <w:sz w:val="16"/>
        <w:szCs w:val="16"/>
      </w:rPr>
      <w:fldChar w:fldCharType="begin"/>
    </w:r>
    <w:r w:rsidRPr="00506F95">
      <w:rPr>
        <w:rFonts w:ascii="Arial" w:hAnsi="Arial" w:cs="Arial"/>
        <w:sz w:val="16"/>
        <w:szCs w:val="16"/>
      </w:rPr>
      <w:instrText xml:space="preserve"> PAGE </w:instrText>
    </w:r>
    <w:r w:rsidRPr="00506F95">
      <w:rPr>
        <w:rFonts w:ascii="Arial" w:hAnsi="Arial" w:cs="Arial"/>
        <w:sz w:val="16"/>
        <w:szCs w:val="16"/>
      </w:rPr>
      <w:fldChar w:fldCharType="separate"/>
    </w:r>
    <w:r w:rsidR="0024264A">
      <w:rPr>
        <w:rFonts w:ascii="Arial" w:hAnsi="Arial" w:cs="Arial"/>
        <w:noProof/>
        <w:sz w:val="16"/>
        <w:szCs w:val="16"/>
      </w:rPr>
      <w:t>2</w:t>
    </w:r>
    <w:r w:rsidRPr="00506F95">
      <w:rPr>
        <w:rFonts w:ascii="Arial" w:hAnsi="Arial" w:cs="Arial"/>
        <w:sz w:val="16"/>
        <w:szCs w:val="16"/>
      </w:rPr>
      <w:fldChar w:fldCharType="end"/>
    </w:r>
    <w:r w:rsidRPr="00506F95">
      <w:rPr>
        <w:rFonts w:ascii="Arial" w:hAnsi="Arial" w:cs="Arial"/>
        <w:sz w:val="16"/>
        <w:szCs w:val="16"/>
      </w:rPr>
      <w:t xml:space="preserve"> of </w:t>
    </w:r>
    <w:r w:rsidRPr="00506F95">
      <w:rPr>
        <w:rFonts w:ascii="Arial" w:hAnsi="Arial" w:cs="Arial"/>
        <w:sz w:val="16"/>
        <w:szCs w:val="16"/>
      </w:rPr>
      <w:fldChar w:fldCharType="begin"/>
    </w:r>
    <w:r w:rsidRPr="00506F95">
      <w:rPr>
        <w:rFonts w:ascii="Arial" w:hAnsi="Arial" w:cs="Arial"/>
        <w:sz w:val="16"/>
        <w:szCs w:val="16"/>
      </w:rPr>
      <w:instrText xml:space="preserve"> NUMPAGES </w:instrText>
    </w:r>
    <w:r w:rsidRPr="00506F95">
      <w:rPr>
        <w:rFonts w:ascii="Arial" w:hAnsi="Arial" w:cs="Arial"/>
        <w:sz w:val="16"/>
        <w:szCs w:val="16"/>
      </w:rPr>
      <w:fldChar w:fldCharType="separate"/>
    </w:r>
    <w:r w:rsidR="0024264A">
      <w:rPr>
        <w:rFonts w:ascii="Arial" w:hAnsi="Arial" w:cs="Arial"/>
        <w:noProof/>
        <w:sz w:val="16"/>
        <w:szCs w:val="16"/>
      </w:rPr>
      <w:t>3</w:t>
    </w:r>
    <w:r w:rsidRPr="00506F95">
      <w:rPr>
        <w:rFonts w:ascii="Arial" w:hAnsi="Arial" w:cs="Arial"/>
        <w:sz w:val="16"/>
        <w:szCs w:val="16"/>
      </w:rPr>
      <w:fldChar w:fldCharType="end"/>
    </w:r>
  </w:p>
  <w:p w:rsidR="001226F8" w:rsidRDefault="001226F8" w:rsidP="001226F8">
    <w:pPr>
      <w:pStyle w:val="Footer"/>
      <w:rPr>
        <w:rFonts w:ascii="Arial" w:hAnsi="Arial" w:cs="Arial"/>
        <w:sz w:val="16"/>
        <w:szCs w:val="16"/>
      </w:rPr>
    </w:pPr>
    <w:r>
      <w:rPr>
        <w:rFonts w:ascii="Arial" w:hAnsi="Arial" w:cs="Arial"/>
        <w:sz w:val="16"/>
        <w:szCs w:val="16"/>
      </w:rPr>
      <w:t>Copyright © 201</w:t>
    </w:r>
    <w:r w:rsidR="0082358C">
      <w:rPr>
        <w:rFonts w:ascii="Arial" w:hAnsi="Arial" w:cs="Arial"/>
        <w:sz w:val="16"/>
        <w:szCs w:val="16"/>
      </w:rPr>
      <w:t>7</w:t>
    </w:r>
    <w:r>
      <w:rPr>
        <w:rFonts w:ascii="Arial" w:hAnsi="Arial" w:cs="Arial"/>
        <w:sz w:val="16"/>
        <w:szCs w:val="16"/>
      </w:rPr>
      <w:t xml:space="preserve"> </w:t>
    </w:r>
    <w:r w:rsidRPr="00A71A02">
      <w:rPr>
        <w:rFonts w:ascii="Arial" w:hAnsi="Arial" w:cs="Arial"/>
        <w:sz w:val="16"/>
        <w:szCs w:val="16"/>
      </w:rPr>
      <w:t xml:space="preserve">Greenheck </w:t>
    </w:r>
    <w:r>
      <w:rPr>
        <w:rFonts w:ascii="Arial" w:hAnsi="Arial" w:cs="Arial"/>
        <w:sz w:val="16"/>
        <w:szCs w:val="16"/>
      </w:rPr>
      <w:t>Fan Corporation</w:t>
    </w:r>
  </w:p>
  <w:p w:rsidR="0082358C" w:rsidRDefault="0082358C" w:rsidP="00122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C7" w:rsidRDefault="00F97FC7">
      <w:r>
        <w:separator/>
      </w:r>
    </w:p>
  </w:footnote>
  <w:footnote w:type="continuationSeparator" w:id="0">
    <w:p w:rsidR="00F97FC7" w:rsidRDefault="00F9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E2" w:rsidRDefault="005D52BD">
    <w:pPr>
      <w:pStyle w:val="Header"/>
      <w:ind w:left="-360" w:right="-630"/>
    </w:pPr>
    <w:r>
      <w:rPr>
        <w:noProof/>
      </w:rPr>
      <w:drawing>
        <wp:anchor distT="0" distB="0" distL="114300" distR="114300" simplePos="0" relativeHeight="251658752" behindDoc="0" locked="0" layoutInCell="1" allowOverlap="1">
          <wp:simplePos x="0" y="0"/>
          <wp:positionH relativeFrom="column">
            <wp:posOffset>-228600</wp:posOffset>
          </wp:positionH>
          <wp:positionV relativeFrom="paragraph">
            <wp:posOffset>0</wp:posOffset>
          </wp:positionV>
          <wp:extent cx="2276475" cy="552450"/>
          <wp:effectExtent l="0" t="0" r="9525" b="0"/>
          <wp:wrapTight wrapText="bothSides">
            <wp:wrapPolygon edited="0">
              <wp:start x="0" y="0"/>
              <wp:lineTo x="0" y="20855"/>
              <wp:lineTo x="21510" y="20855"/>
              <wp:lineTo x="2151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DE2" w:rsidRDefault="005D52BD">
    <w:pPr>
      <w:pStyle w:val="Header"/>
      <w:ind w:left="-360" w:right="-630"/>
    </w:pPr>
    <w:r>
      <w:rPr>
        <w:noProof/>
      </w:rPr>
      <mc:AlternateContent>
        <mc:Choice Requires="wps">
          <w:drawing>
            <wp:anchor distT="0" distB="0" distL="114300" distR="114300" simplePos="0" relativeHeight="251657728" behindDoc="0" locked="0" layoutInCell="0" allowOverlap="1">
              <wp:simplePos x="0" y="0"/>
              <wp:positionH relativeFrom="column">
                <wp:posOffset>4480560</wp:posOffset>
              </wp:positionH>
              <wp:positionV relativeFrom="paragraph">
                <wp:posOffset>144780</wp:posOffset>
              </wp:positionV>
              <wp:extent cx="1920240" cy="9144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DE2" w:rsidRDefault="003C0DE2">
                          <w:pPr>
                            <w:jc w:val="right"/>
                            <w:rPr>
                              <w:rFonts w:ascii="Arial" w:hAnsi="Arial"/>
                              <w:sz w:val="20"/>
                            </w:rPr>
                          </w:pPr>
                          <w:r>
                            <w:rPr>
                              <w:rFonts w:ascii="Arial" w:hAnsi="Arial"/>
                              <w:sz w:val="20"/>
                            </w:rPr>
                            <w:t>P.O. Box 410</w:t>
                          </w:r>
                        </w:p>
                        <w:p w:rsidR="003C0DE2" w:rsidRDefault="003C0DE2">
                          <w:pPr>
                            <w:jc w:val="right"/>
                            <w:rPr>
                              <w:rFonts w:ascii="Arial" w:hAnsi="Arial"/>
                              <w:sz w:val="20"/>
                            </w:rPr>
                          </w:pPr>
                          <w:r>
                            <w:rPr>
                              <w:rFonts w:ascii="Arial" w:hAnsi="Arial"/>
                              <w:sz w:val="20"/>
                            </w:rPr>
                            <w:t>Schofield, WI  54476</w:t>
                          </w:r>
                        </w:p>
                        <w:p w:rsidR="003C0DE2" w:rsidRDefault="003C0DE2">
                          <w:pPr>
                            <w:jc w:val="right"/>
                            <w:rPr>
                              <w:rFonts w:ascii="Arial" w:hAnsi="Arial"/>
                              <w:sz w:val="20"/>
                            </w:rPr>
                          </w:pPr>
                        </w:p>
                        <w:p w:rsidR="003C0DE2" w:rsidRDefault="003C0DE2">
                          <w:pPr>
                            <w:jc w:val="right"/>
                            <w:rPr>
                              <w:rFonts w:ascii="Arial" w:hAnsi="Arial"/>
                              <w:sz w:val="20"/>
                            </w:rPr>
                          </w:pPr>
                          <w:r>
                            <w:rPr>
                              <w:rFonts w:ascii="Arial" w:hAnsi="Arial"/>
                              <w:sz w:val="20"/>
                            </w:rPr>
                            <w:t>Phone:  715.359.6171</w:t>
                          </w:r>
                        </w:p>
                        <w:p w:rsidR="003C0DE2" w:rsidRDefault="003C0DE2">
                          <w:pPr>
                            <w:jc w:val="right"/>
                            <w:rPr>
                              <w:rFonts w:ascii="Arial" w:hAnsi="Arial"/>
                              <w:sz w:val="20"/>
                            </w:rPr>
                          </w:pPr>
                          <w:r>
                            <w:rPr>
                              <w:rFonts w:ascii="Arial" w:hAnsi="Arial"/>
                              <w:sz w:val="20"/>
                            </w:rPr>
                            <w:t>www.greenheck.com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52.8pt;margin-top:11.4pt;width:151.2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1gsgIAALk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" o:allowincell="f" filled="f" stroked="f">
              <v:textbox>
                <w:txbxContent>
                  <w:p w:rsidR="003C0DE2" w:rsidRDefault="003C0DE2">
                    <w:pPr>
                      <w:jc w:val="right"/>
                      <w:rPr>
                        <w:rFonts w:ascii="Arial" w:hAnsi="Arial"/>
                        <w:sz w:val="20"/>
                      </w:rPr>
                    </w:pPr>
                    <w:r>
                      <w:rPr>
                        <w:rFonts w:ascii="Arial" w:hAnsi="Arial"/>
                        <w:sz w:val="20"/>
                      </w:rPr>
                      <w:t>P.O. Box 410</w:t>
                    </w:r>
                  </w:p>
                  <w:p w:rsidR="003C0DE2" w:rsidRDefault="003C0DE2">
                    <w:pPr>
                      <w:jc w:val="right"/>
                      <w:rPr>
                        <w:rFonts w:ascii="Arial" w:hAnsi="Arial"/>
                        <w:sz w:val="20"/>
                      </w:rPr>
                    </w:pPr>
                    <w:r>
                      <w:rPr>
                        <w:rFonts w:ascii="Arial" w:hAnsi="Arial"/>
                        <w:sz w:val="20"/>
                      </w:rPr>
                      <w:t>Schofield, WI  54476</w:t>
                    </w:r>
                  </w:p>
                  <w:p w:rsidR="003C0DE2" w:rsidRDefault="003C0DE2">
                    <w:pPr>
                      <w:jc w:val="right"/>
                      <w:rPr>
                        <w:rFonts w:ascii="Arial" w:hAnsi="Arial"/>
                        <w:sz w:val="20"/>
                      </w:rPr>
                    </w:pPr>
                  </w:p>
                  <w:p w:rsidR="003C0DE2" w:rsidRDefault="003C0DE2">
                    <w:pPr>
                      <w:jc w:val="right"/>
                      <w:rPr>
                        <w:rFonts w:ascii="Arial" w:hAnsi="Arial"/>
                        <w:sz w:val="20"/>
                      </w:rPr>
                    </w:pPr>
                    <w:r>
                      <w:rPr>
                        <w:rFonts w:ascii="Arial" w:hAnsi="Arial"/>
                        <w:sz w:val="20"/>
                      </w:rPr>
                      <w:t>Phone:  715.359.6171</w:t>
                    </w:r>
                  </w:p>
                  <w:p w:rsidR="003C0DE2" w:rsidRDefault="003C0DE2">
                    <w:pPr>
                      <w:jc w:val="right"/>
                      <w:rPr>
                        <w:rFonts w:ascii="Arial" w:hAnsi="Arial"/>
                        <w:sz w:val="20"/>
                      </w:rPr>
                    </w:pPr>
                    <w:r>
                      <w:rPr>
                        <w:rFonts w:ascii="Arial" w:hAnsi="Arial"/>
                        <w:sz w:val="20"/>
                      </w:rPr>
                      <w:t>www.greenheck.com</w:t>
                    </w:r>
                  </w:p>
                </w:txbxContent>
              </v:textbox>
            </v:shape>
          </w:pict>
        </mc:Fallback>
      </mc:AlternateContent>
    </w:r>
  </w:p>
  <w:p w:rsidR="003C0DE2" w:rsidRDefault="003C0DE2">
    <w:pPr>
      <w:pStyle w:val="Header"/>
      <w:ind w:left="-360" w:right="-630"/>
    </w:pPr>
  </w:p>
  <w:p w:rsidR="003C0DE2" w:rsidRDefault="003C0DE2">
    <w:pPr>
      <w:pStyle w:val="Header"/>
      <w:pBdr>
        <w:bottom w:val="single" w:sz="4" w:space="1" w:color="auto"/>
      </w:pBdr>
      <w:ind w:left="-360" w:right="-630"/>
    </w:pPr>
  </w:p>
  <w:p w:rsidR="003C0DE2" w:rsidRDefault="005D52BD">
    <w:pPr>
      <w:pStyle w:val="Header"/>
      <w:ind w:left="-360" w:right="-630"/>
    </w:pPr>
    <w:r>
      <w:rPr>
        <w:noProof/>
      </w:rPr>
      <mc:AlternateContent>
        <mc:Choice Requires="wps">
          <w:drawing>
            <wp:anchor distT="0" distB="0" distL="114300" distR="114300" simplePos="0" relativeHeight="251656704" behindDoc="1" locked="0" layoutInCell="1" allowOverlap="1">
              <wp:simplePos x="0" y="0"/>
              <wp:positionH relativeFrom="column">
                <wp:posOffset>-247015</wp:posOffset>
              </wp:positionH>
              <wp:positionV relativeFrom="page">
                <wp:posOffset>1213485</wp:posOffset>
              </wp:positionV>
              <wp:extent cx="5394960" cy="0"/>
              <wp:effectExtent l="38735" t="41910" r="43180" b="438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4960" cy="0"/>
                      </a:xfrm>
                      <a:prstGeom prst="line">
                        <a:avLst/>
                      </a:prstGeom>
                      <a:noFill/>
                      <a:ln w="762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8AFCB" id="Line 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45pt,95.55pt" to="405.3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" strokecolor="#969696" strokeweight="6pt">
              <w10:wrap anchory="page"/>
            </v:line>
          </w:pict>
        </mc:Fallback>
      </mc:AlternateContent>
    </w:r>
  </w:p>
  <w:p w:rsidR="003C0DE2" w:rsidRDefault="003C0DE2">
    <w:pPr>
      <w:pStyle w:val="Header"/>
      <w:ind w:left="-360" w:right="-630"/>
    </w:pPr>
  </w:p>
  <w:p w:rsidR="003C0DE2" w:rsidRDefault="003C0DE2">
    <w:pPr>
      <w:pStyle w:val="Header"/>
      <w:ind w:left="-360" w:right="-630"/>
    </w:pPr>
  </w:p>
  <w:p w:rsidR="003C0DE2" w:rsidRDefault="003C0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3E"/>
    <w:rsid w:val="00001931"/>
    <w:rsid w:val="000F5403"/>
    <w:rsid w:val="0010197A"/>
    <w:rsid w:val="00105070"/>
    <w:rsid w:val="001226F8"/>
    <w:rsid w:val="00151169"/>
    <w:rsid w:val="001C6016"/>
    <w:rsid w:val="001E0FF8"/>
    <w:rsid w:val="0021247B"/>
    <w:rsid w:val="002174F8"/>
    <w:rsid w:val="00234E44"/>
    <w:rsid w:val="0023637C"/>
    <w:rsid w:val="0024264A"/>
    <w:rsid w:val="002C1AD9"/>
    <w:rsid w:val="00300CE7"/>
    <w:rsid w:val="00303639"/>
    <w:rsid w:val="003045C7"/>
    <w:rsid w:val="00343B6D"/>
    <w:rsid w:val="00387417"/>
    <w:rsid w:val="003C0DE2"/>
    <w:rsid w:val="003D0A70"/>
    <w:rsid w:val="003E22A7"/>
    <w:rsid w:val="003E4198"/>
    <w:rsid w:val="00436C3E"/>
    <w:rsid w:val="00506F95"/>
    <w:rsid w:val="00525170"/>
    <w:rsid w:val="00555219"/>
    <w:rsid w:val="00567A3F"/>
    <w:rsid w:val="005B7113"/>
    <w:rsid w:val="005D52BD"/>
    <w:rsid w:val="00631A8A"/>
    <w:rsid w:val="007453B2"/>
    <w:rsid w:val="007D6508"/>
    <w:rsid w:val="007F3D10"/>
    <w:rsid w:val="0082358C"/>
    <w:rsid w:val="008921E9"/>
    <w:rsid w:val="008A51C6"/>
    <w:rsid w:val="008B4AB5"/>
    <w:rsid w:val="008D2475"/>
    <w:rsid w:val="009F7404"/>
    <w:rsid w:val="00A26B70"/>
    <w:rsid w:val="00A71A02"/>
    <w:rsid w:val="00A95719"/>
    <w:rsid w:val="00B3004B"/>
    <w:rsid w:val="00BA7E09"/>
    <w:rsid w:val="00BC6830"/>
    <w:rsid w:val="00BF1A57"/>
    <w:rsid w:val="00C0738C"/>
    <w:rsid w:val="00C31EB4"/>
    <w:rsid w:val="00C7506D"/>
    <w:rsid w:val="00C77A02"/>
    <w:rsid w:val="00CA0401"/>
    <w:rsid w:val="00CA4432"/>
    <w:rsid w:val="00CB6558"/>
    <w:rsid w:val="00D64BAD"/>
    <w:rsid w:val="00DC03E8"/>
    <w:rsid w:val="00DC1AD2"/>
    <w:rsid w:val="00DD4B5D"/>
    <w:rsid w:val="00E20EAD"/>
    <w:rsid w:val="00E51EF7"/>
    <w:rsid w:val="00F01244"/>
    <w:rsid w:val="00F22DA9"/>
    <w:rsid w:val="00F31756"/>
    <w:rsid w:val="00F74CEA"/>
    <w:rsid w:val="00F857DF"/>
    <w:rsid w:val="00F942DD"/>
    <w:rsid w:val="00F97FC7"/>
    <w:rsid w:val="00FC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1226F8"/>
    <w:rPr>
      <w:rFonts w:cs="Times New Roman"/>
      <w:sz w:val="24"/>
      <w:szCs w:val="24"/>
    </w:rPr>
  </w:style>
  <w:style w:type="character" w:styleId="Hyperlink">
    <w:name w:val="Hyperlink"/>
    <w:basedOn w:val="DefaultParagraphFont"/>
    <w:uiPriority w:val="99"/>
    <w:unhideWhenUsed/>
    <w:rsid w:val="001226F8"/>
    <w:rPr>
      <w:rFonts w:cs="Times New Roman"/>
      <w:color w:val="0000FF"/>
      <w:u w:val="single"/>
    </w:rPr>
  </w:style>
  <w:style w:type="paragraph" w:styleId="ListParagraph">
    <w:name w:val="List Paragraph"/>
    <w:basedOn w:val="Normal"/>
    <w:uiPriority w:val="34"/>
    <w:qFormat/>
    <w:rsid w:val="0082358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1226F8"/>
    <w:rPr>
      <w:rFonts w:cs="Times New Roman"/>
      <w:sz w:val="24"/>
      <w:szCs w:val="24"/>
    </w:rPr>
  </w:style>
  <w:style w:type="character" w:styleId="Hyperlink">
    <w:name w:val="Hyperlink"/>
    <w:basedOn w:val="DefaultParagraphFont"/>
    <w:uiPriority w:val="99"/>
    <w:unhideWhenUsed/>
    <w:rsid w:val="001226F8"/>
    <w:rPr>
      <w:rFonts w:cs="Times New Roman"/>
      <w:color w:val="0000FF"/>
      <w:u w:val="single"/>
    </w:rPr>
  </w:style>
  <w:style w:type="paragraph" w:styleId="ListParagraph">
    <w:name w:val="List Paragraph"/>
    <w:basedOn w:val="Normal"/>
    <w:uiPriority w:val="34"/>
    <w:qFormat/>
    <w:rsid w:val="0082358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eenhec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03\templates\Corp\GFC%20Letter%20Schof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GFC Letter Schofield.dot</Template>
  <TotalTime>1</TotalTime>
  <Pages>3</Pages>
  <Words>1261</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February 9, 2007</vt:lpstr>
    </vt:vector>
  </TitlesOfParts>
  <Company>Greenheck</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9, 2007</dc:title>
  <dc:creator>stahel</dc:creator>
  <cp:lastModifiedBy>Laduron, Nicole</cp:lastModifiedBy>
  <cp:revision>2</cp:revision>
  <cp:lastPrinted>2015-03-10T15:45:00Z</cp:lastPrinted>
  <dcterms:created xsi:type="dcterms:W3CDTF">2017-08-04T17:05:00Z</dcterms:created>
  <dcterms:modified xsi:type="dcterms:W3CDTF">2017-08-04T17:05:00Z</dcterms:modified>
</cp:coreProperties>
</file>